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7765" w:rsidRPr="00B67765" w:rsidRDefault="00B67765" w:rsidP="00B67765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bookmarkStart w:id="0" w:name="_GoBack"/>
      <w:r w:rsidRPr="00B67765">
        <w:rPr>
          <w:rFonts w:cstheme="minorHAnsi"/>
          <w:b/>
          <w:sz w:val="24"/>
          <w:szCs w:val="24"/>
        </w:rPr>
        <w:t>POLÍCIA FEDERAL</w:t>
      </w:r>
    </w:p>
    <w:p w:rsidR="00B67765" w:rsidRPr="00B67765" w:rsidRDefault="00B67765" w:rsidP="00B67765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B67765">
        <w:rPr>
          <w:rFonts w:cstheme="minorHAnsi"/>
          <w:sz w:val="24"/>
          <w:szCs w:val="24"/>
        </w:rPr>
        <w:t>SUPERINTENDÊNCIA REGIONAL EM MATO GROSSO</w:t>
      </w:r>
    </w:p>
    <w:p w:rsidR="00B67765" w:rsidRPr="00B67765" w:rsidRDefault="00B67765" w:rsidP="00B67765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B67765">
        <w:rPr>
          <w:rFonts w:cstheme="minorHAnsi"/>
          <w:sz w:val="24"/>
          <w:szCs w:val="24"/>
        </w:rPr>
        <w:t>COMISSÃO PERMANENTE DE LICITAÇÃO</w:t>
      </w:r>
    </w:p>
    <w:p w:rsidR="00B67765" w:rsidRPr="00B67765" w:rsidRDefault="00B67765" w:rsidP="00B67765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B67765" w:rsidRPr="00B67765" w:rsidRDefault="00B67765" w:rsidP="00B67765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</w:p>
    <w:p w:rsidR="00545972" w:rsidRPr="00B67765" w:rsidRDefault="00272B54" w:rsidP="00B67765">
      <w:pPr>
        <w:spacing w:after="0" w:line="240" w:lineRule="auto"/>
        <w:jc w:val="center"/>
        <w:rPr>
          <w:rFonts w:cstheme="minorHAnsi"/>
          <w:b/>
          <w:sz w:val="24"/>
          <w:szCs w:val="24"/>
          <w:lang w:eastAsia="zh-CN"/>
        </w:rPr>
      </w:pPr>
      <w:r w:rsidRPr="00B67765">
        <w:rPr>
          <w:rFonts w:cstheme="minorHAnsi"/>
          <w:b/>
          <w:sz w:val="24"/>
          <w:szCs w:val="24"/>
        </w:rPr>
        <w:t>ANEXO</w:t>
      </w:r>
      <w:r w:rsidRPr="00B67765">
        <w:rPr>
          <w:rFonts w:cstheme="minorHAnsi"/>
          <w:b/>
          <w:sz w:val="24"/>
          <w:szCs w:val="24"/>
          <w:lang w:eastAsia="zh-CN"/>
        </w:rPr>
        <w:t xml:space="preserve"> III</w:t>
      </w:r>
    </w:p>
    <w:p w:rsidR="00545972" w:rsidRPr="00B67765" w:rsidRDefault="00545972" w:rsidP="00B67765">
      <w:pPr>
        <w:suppressAutoHyphens/>
        <w:spacing w:after="0" w:line="240" w:lineRule="auto"/>
        <w:jc w:val="center"/>
        <w:rPr>
          <w:rFonts w:eastAsia="Times New Roman" w:cstheme="minorHAnsi"/>
          <w:sz w:val="24"/>
          <w:szCs w:val="24"/>
          <w:lang w:eastAsia="zh-CN"/>
        </w:rPr>
      </w:pPr>
    </w:p>
    <w:p w:rsidR="00545972" w:rsidRPr="00B67765" w:rsidRDefault="00545972" w:rsidP="00B67765">
      <w:pPr>
        <w:tabs>
          <w:tab w:val="left" w:pos="851"/>
        </w:tabs>
        <w:suppressAutoHyphens/>
        <w:autoSpaceDE w:val="0"/>
        <w:spacing w:after="0" w:line="240" w:lineRule="auto"/>
        <w:jc w:val="center"/>
        <w:rPr>
          <w:rFonts w:eastAsia="Arial" w:cstheme="minorHAnsi"/>
          <w:kern w:val="1"/>
          <w:sz w:val="24"/>
          <w:szCs w:val="24"/>
          <w:lang w:eastAsia="zh-CN"/>
        </w:rPr>
      </w:pPr>
      <w:r w:rsidRPr="00B67765">
        <w:rPr>
          <w:rFonts w:eastAsia="Arial" w:cstheme="minorHAnsi"/>
          <w:b/>
          <w:caps/>
          <w:kern w:val="1"/>
          <w:sz w:val="24"/>
          <w:szCs w:val="24"/>
          <w:lang w:eastAsia="zh-CN"/>
        </w:rPr>
        <w:t>Termo de Conciliação Judicial firmado entre o Ministério Público do Trabalho e a União</w:t>
      </w:r>
    </w:p>
    <w:p w:rsidR="00545972" w:rsidRPr="00B67765" w:rsidRDefault="00545972" w:rsidP="00B67765">
      <w:pPr>
        <w:suppressAutoHyphens/>
        <w:spacing w:after="0" w:line="240" w:lineRule="auto"/>
        <w:ind w:right="-15"/>
        <w:jc w:val="center"/>
        <w:rPr>
          <w:rFonts w:eastAsia="Arial" w:cstheme="minorHAnsi"/>
          <w:kern w:val="1"/>
          <w:sz w:val="24"/>
          <w:szCs w:val="24"/>
          <w:lang w:eastAsia="zh-CN"/>
        </w:rPr>
      </w:pPr>
    </w:p>
    <w:p w:rsidR="00545972" w:rsidRPr="00B67765" w:rsidRDefault="00545972" w:rsidP="00B67765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240" w:lineRule="auto"/>
        <w:ind w:left="1134"/>
        <w:jc w:val="both"/>
        <w:rPr>
          <w:rFonts w:eastAsia="Arial" w:cstheme="minorHAnsi"/>
          <w:kern w:val="1"/>
          <w:sz w:val="24"/>
          <w:szCs w:val="24"/>
          <w:lang w:eastAsia="zh-CN"/>
        </w:rPr>
      </w:pPr>
      <w:r w:rsidRPr="00B67765">
        <w:rPr>
          <w:rFonts w:eastAsia="Arial" w:cstheme="minorHAnsi"/>
          <w:kern w:val="1"/>
          <w:sz w:val="24"/>
          <w:szCs w:val="24"/>
          <w:lang w:eastAsia="zh-CN"/>
        </w:rPr>
        <w:t>Termo de Conciliação Judicial O MINISTÉRIO PÚBLICO DO TRABALHO, neste ato representado pelo Procurador-Geral do Trabalho, Dr. Guilherme Mastrichi Basso, pela Vice-Procuradora-Geral do Trabalho, Dra. Guiomar Rechia Gomes, pelo Procurador-Chefe da PRT da 10ª Região, Dr. Brasilino Santos Ramos e pelo Procurador do Trabalho Dr. Fábio Leal Cardoso, e a UNIÃO, neste ato representada pelo Procurador-Geral da União, Dr. Moacir Antonio da Silva Machado, pela Sub Procuradora Regional da União - 1ª Região, Dra. Helia Maria de Oliveira Bettero e pelo Advogado da União, Dr. Mário Luiz Guerreiro.</w:t>
      </w:r>
    </w:p>
    <w:p w:rsidR="00545972" w:rsidRPr="00B67765" w:rsidRDefault="00545972" w:rsidP="00B67765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545972" w:rsidRPr="00B67765" w:rsidRDefault="00545972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que toda relação jurídica de trabalho cuja prestação laboral não eventual seja ofertada pessoalmente pelo obreiro, em estado de subordinação e mediante contraprestação pecuniária, será regida obrigatoriamente pela Consolidação das Leis do Trabalho ou por estatuto próprio, quando se tratar de relação de trabalho de natureza estatutária, com a Administração Pública.</w:t>
      </w:r>
    </w:p>
    <w:p w:rsidR="00545972" w:rsidRPr="00B67765" w:rsidRDefault="00545972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que a legislação consolidada em seu art. 9º, comina de nulidade absoluta todos os atos praticados com o intuito de desvirtuar, impedir ou fraudar a aplicação da lei trabalhista.</w:t>
      </w:r>
    </w:p>
    <w:p w:rsidR="00545972" w:rsidRPr="00B67765" w:rsidRDefault="00545972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que as sociedades cooperativas, segundo a Lei n. 5.764, de 16.12.1971, art. 4º, “(...) são sociedades de pessoas, com forma e natureza jurídica próprias, de natureza civil, não sujeitas à falência, constituídas para prestar serviços aos associados”.</w:t>
      </w:r>
    </w:p>
    <w:p w:rsidR="00545972" w:rsidRPr="00B67765" w:rsidRDefault="00545972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que as cooperativas podem prestar serviços a não associados somente em caráter excepcional e desde que tal faculdade atenda aos objetivos sociais previstos na sua norma estatutária, (art. 86, da Lei n. 5.764, de 16.12.1971), aspecto legal que revela a patente impossibilidade jurídica das cooperativas funcionarem como agências de locação de mão-de-obra terceirizada.</w:t>
      </w:r>
    </w:p>
    <w:p w:rsidR="00545972" w:rsidRPr="00B67765" w:rsidRDefault="00545972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que a administração pública está inexoravelmente jungida ao princípio da legalidade, e que a prática do merchandage é vedada pelo art. 3º, da CLT e repelida pela jurisprudência sumulada do C. TST (En. 331).</w:t>
      </w:r>
    </w:p>
    <w:p w:rsidR="00545972" w:rsidRPr="00B67765" w:rsidRDefault="00545972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que os trabalhadores aliciados por cooperativas de mão-de-obra, que prestam serviços de natureza subordinada à UNIÃO embora laborem em situação fática idêntica a dos empregados das empresas prestadoras de serviços terceirizáveis, encontram-se à margem de qualquer proteção jurídico-laboral, sendo-lhes sonegada a incidência de normas protetivas do trabalho, especialmente àquelas destinadas a tutelar a segurança e higidez do trabalho subordinado, o que afronta o princípio da isonomia, a dignidade da pessoa humana e os valores sociais do trabalho (arts. 5º, caput e 1º, III e IV da Constituição Federal).</w:t>
      </w:r>
    </w:p>
    <w:p w:rsidR="00545972" w:rsidRPr="00B67765" w:rsidRDefault="00545972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 xml:space="preserve">CONSIDERANDO que num processo de terceirização o tomador dos serviços (no caso a administração pública) tem responsabilidade sucessiva por eventuais débitos trabalhistas do fornecedor de mão-de-obra, nos termos do Enunciado 331, do TST, o que poderia gerar graves </w:t>
      </w:r>
      <w:r w:rsidRPr="00B67765">
        <w:rPr>
          <w:rFonts w:eastAsia="Times New Roman" w:cstheme="minorHAnsi"/>
          <w:sz w:val="24"/>
          <w:szCs w:val="24"/>
          <w:lang w:eastAsia="zh-CN"/>
        </w:rPr>
        <w:lastRenderedPageBreak/>
        <w:t>prejuízos financeiros ao erário, na hipótese de se apurar a presença dos requisitos do art. 3º, da CLT na atividade de intermediação de mão-de-obra patrocinada por falsas cooperativas.</w:t>
      </w:r>
    </w:p>
    <w:p w:rsidR="00545972" w:rsidRPr="00B67765" w:rsidRDefault="00545972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CONSIDERANDO o teor da Recomendação Para a Promoção das Cooperativas aprovada na 90ª sessão, da OIT – Organização Internacional do Trabalho, em junho de 2002, dispondo que os Estados devem implementar políticas nos sentido de.</w:t>
      </w:r>
    </w:p>
    <w:p w:rsidR="00545972" w:rsidRPr="00B67765" w:rsidRDefault="00545972" w:rsidP="00B67765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240" w:lineRule="auto"/>
        <w:ind w:left="1134" w:hanging="567"/>
        <w:jc w:val="both"/>
        <w:rPr>
          <w:rFonts w:eastAsia="Arial" w:cstheme="minorHAnsi"/>
          <w:kern w:val="1"/>
          <w:sz w:val="24"/>
          <w:szCs w:val="24"/>
          <w:lang w:eastAsia="zh-CN"/>
        </w:rPr>
      </w:pPr>
      <w:r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“8.1.b Garantir que as cooperativas não sejam criadas para, ou direcionadas a, o não cumprimento das lei do trabalho ou usadas para estabelecer relações de emprego disfarçados, e combater pseudocooperativas que violam os direitos dos trabalhadores velando para que a lei trabalhista seja aplicada em todas as empresas.” </w:t>
      </w:r>
    </w:p>
    <w:p w:rsidR="00545972" w:rsidRPr="00B67765" w:rsidRDefault="00545972" w:rsidP="00B67765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545972" w:rsidRPr="00B67765" w:rsidRDefault="00545972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RESOLVEM</w:t>
      </w:r>
    </w:p>
    <w:p w:rsidR="00545972" w:rsidRPr="00B67765" w:rsidRDefault="00545972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Celebrar CONCILIAÇÃO nos autos do Processo 01082-2002-020-10-00-0, em tramitação perante a MM. Vigésima Vara do Trabalho de Brasília-DF, mediante os seguintes termos:</w:t>
      </w:r>
    </w:p>
    <w:p w:rsidR="00545972" w:rsidRPr="00B67765" w:rsidRDefault="00B67765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="00545972" w:rsidRPr="00B67765">
        <w:rPr>
          <w:rFonts w:eastAsia="Times New Roman" w:cstheme="minorHAnsi"/>
          <w:sz w:val="24"/>
          <w:szCs w:val="24"/>
          <w:lang w:eastAsia="zh-CN"/>
        </w:rPr>
        <w:t xml:space="preserve"> Primeira - A UNIÃO abster-se-á de contratar trabalhadores, por meio de cooperativas de mão-de-obra, para a prestação de serviços ligados às suas atividades-fim ou meio, quando o labor, por sua própria natureza, demandar execução em estado de subordinação, quer em relação ao tomador, ou em relação ao fornecedor dos serviços, constituindo elemento essencial ao desenvolvimento e à prestação dos serviços terceirizados, sendo eles:</w:t>
      </w:r>
    </w:p>
    <w:p w:rsidR="00B67765" w:rsidRDefault="00B67765" w:rsidP="00B67765">
      <w:pPr>
        <w:widowControl w:val="0"/>
        <w:suppressAutoHyphens/>
        <w:spacing w:after="0" w:line="240" w:lineRule="auto"/>
        <w:rPr>
          <w:rFonts w:eastAsia="Lucida Sans Unicode" w:cstheme="minorHAnsi"/>
          <w:kern w:val="1"/>
          <w:sz w:val="24"/>
          <w:szCs w:val="24"/>
          <w:lang w:eastAsia="zh-CN"/>
        </w:rPr>
      </w:pPr>
    </w:p>
    <w:p w:rsidR="00B67765" w:rsidRPr="00B67765" w:rsidRDefault="00B67765" w:rsidP="00B67765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>
        <w:rPr>
          <w:rFonts w:eastAsia="Lucida Sans Unicode" w:cstheme="minorHAnsi"/>
          <w:kern w:val="1"/>
          <w:sz w:val="24"/>
          <w:szCs w:val="24"/>
          <w:lang w:eastAsia="zh-CN"/>
        </w:rPr>
        <w:t xml:space="preserve">a) </w:t>
      </w:r>
      <w:r w:rsidR="00545972" w:rsidRPr="00B67765">
        <w:rPr>
          <w:rFonts w:eastAsia="Lucida Sans Unicode" w:cstheme="minorHAnsi"/>
          <w:kern w:val="1"/>
          <w:sz w:val="24"/>
          <w:szCs w:val="24"/>
          <w:lang w:eastAsia="zh-CN"/>
        </w:rPr>
        <w:t>– Serviços de limpeza;</w:t>
      </w:r>
    </w:p>
    <w:p w:rsidR="00B67765" w:rsidRPr="00B67765" w:rsidRDefault="00545972" w:rsidP="00B67765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b) – Serviços de conservação;</w:t>
      </w:r>
    </w:p>
    <w:p w:rsidR="00B67765" w:rsidRPr="00B67765" w:rsidRDefault="00545972" w:rsidP="00B67765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c) – Serviços de segurança, de vigilância e de portaria;</w:t>
      </w:r>
    </w:p>
    <w:p w:rsidR="00B67765" w:rsidRPr="00B67765" w:rsidRDefault="00545972" w:rsidP="00B67765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d) – Serviços de recepção;</w:t>
      </w:r>
    </w:p>
    <w:p w:rsidR="00B67765" w:rsidRPr="00B67765" w:rsidRDefault="00545972" w:rsidP="00B67765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e) – Serviços de copeiragem;</w:t>
      </w:r>
    </w:p>
    <w:p w:rsidR="00B67765" w:rsidRPr="00B67765" w:rsidRDefault="00545972" w:rsidP="00B67765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f) – Serviços de reprografia;</w:t>
      </w:r>
    </w:p>
    <w:p w:rsidR="00B67765" w:rsidRPr="00B67765" w:rsidRDefault="00545972" w:rsidP="00B67765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g) – Serviços de telefonia;</w:t>
      </w:r>
    </w:p>
    <w:p w:rsidR="00B67765" w:rsidRPr="00B67765" w:rsidRDefault="00545972" w:rsidP="00B67765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h) – Serviços de manutenção de prédios, de equipamentos, de veículos e de instalações;</w:t>
      </w:r>
    </w:p>
    <w:p w:rsidR="00B67765" w:rsidRPr="00B67765" w:rsidRDefault="00545972" w:rsidP="00B67765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i) – Serviços de secretariado e secretariado executivo;</w:t>
      </w:r>
    </w:p>
    <w:p w:rsidR="00B67765" w:rsidRPr="00B67765" w:rsidRDefault="00545972" w:rsidP="00B67765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j) – Serviços de auxiliar de escritório;</w:t>
      </w:r>
    </w:p>
    <w:p w:rsidR="00B67765" w:rsidRPr="00B67765" w:rsidRDefault="00545972" w:rsidP="00B67765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k) – Serviços de auxiliar administrativo;</w:t>
      </w:r>
    </w:p>
    <w:p w:rsidR="00B67765" w:rsidRPr="00B67765" w:rsidRDefault="00545972" w:rsidP="00B67765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 xml:space="preserve">l) – Serviços de </w:t>
      </w:r>
      <w:r w:rsidRPr="00B67765">
        <w:rPr>
          <w:rFonts w:eastAsia="Lucida Sans Unicode" w:cstheme="minorHAnsi"/>
          <w:i/>
          <w:kern w:val="1"/>
          <w:sz w:val="24"/>
          <w:szCs w:val="24"/>
          <w:lang w:eastAsia="zh-CN"/>
        </w:rPr>
        <w:t>office boy</w:t>
      </w: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 xml:space="preserve"> (contínuo);</w:t>
      </w:r>
    </w:p>
    <w:p w:rsidR="00B67765" w:rsidRPr="00B67765" w:rsidRDefault="00545972" w:rsidP="00B67765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m) – Serviços de digitação;</w:t>
      </w:r>
    </w:p>
    <w:p w:rsidR="00B67765" w:rsidRPr="00B67765" w:rsidRDefault="00545972" w:rsidP="00B67765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n) – Serviços de assessoria de imprensa e de relações públicas;</w:t>
      </w:r>
    </w:p>
    <w:p w:rsidR="00B67765" w:rsidRPr="00B67765" w:rsidRDefault="00545972" w:rsidP="00B67765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o) – Serviços de motorista, no caso de os veículos serem fornecidos pelo próprio órgão licitante;</w:t>
      </w:r>
    </w:p>
    <w:p w:rsidR="00B67765" w:rsidRPr="00B67765" w:rsidRDefault="00545972" w:rsidP="00B67765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p) – Serviços de ascensorista;</w:t>
      </w:r>
    </w:p>
    <w:p w:rsidR="00B67765" w:rsidRPr="00B67765" w:rsidRDefault="00545972" w:rsidP="00B67765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q) – Serviços de enfermagem; e</w:t>
      </w:r>
    </w:p>
    <w:p w:rsidR="00545972" w:rsidRPr="00B67765" w:rsidRDefault="00545972" w:rsidP="00B67765">
      <w:pPr>
        <w:widowControl w:val="0"/>
        <w:suppressAutoHyphens/>
        <w:spacing w:after="0" w:line="240" w:lineRule="auto"/>
        <w:ind w:left="360"/>
        <w:rPr>
          <w:rFonts w:eastAsia="Lucida Sans Unicode" w:cstheme="minorHAnsi"/>
          <w:kern w:val="1"/>
          <w:sz w:val="24"/>
          <w:szCs w:val="24"/>
          <w:lang w:eastAsia="zh-CN"/>
        </w:rPr>
      </w:pPr>
      <w:r w:rsidRPr="00B67765">
        <w:rPr>
          <w:rFonts w:eastAsia="Lucida Sans Unicode" w:cstheme="minorHAnsi"/>
          <w:kern w:val="1"/>
          <w:sz w:val="24"/>
          <w:szCs w:val="24"/>
          <w:lang w:eastAsia="zh-CN"/>
        </w:rPr>
        <w:t>r) – Serviços de agentes comunitários de saúde.</w:t>
      </w:r>
    </w:p>
    <w:p w:rsidR="00545972" w:rsidRPr="00B67765" w:rsidRDefault="00545972" w:rsidP="00B67765">
      <w:pPr>
        <w:widowControl w:val="0"/>
        <w:suppressAutoHyphens/>
        <w:spacing w:after="0" w:line="240" w:lineRule="auto"/>
        <w:rPr>
          <w:rFonts w:eastAsia="Lucida Sans Unicode" w:cstheme="minorHAnsi"/>
          <w:kern w:val="1"/>
          <w:sz w:val="24"/>
          <w:szCs w:val="24"/>
          <w:lang w:eastAsia="zh-CN"/>
        </w:rPr>
      </w:pPr>
    </w:p>
    <w:p w:rsidR="00545972" w:rsidRPr="00B67765" w:rsidRDefault="00B67765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="00545972" w:rsidRPr="00B67765">
        <w:rPr>
          <w:rFonts w:eastAsia="Times New Roman" w:cstheme="minorHAnsi"/>
          <w:sz w:val="24"/>
          <w:szCs w:val="24"/>
          <w:lang w:eastAsia="zh-CN"/>
        </w:rPr>
        <w:t xml:space="preserve"> Primeiro – O disposto nesta </w:t>
      </w: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="00545972" w:rsidRPr="00B67765">
        <w:rPr>
          <w:rFonts w:eastAsia="Times New Roman" w:cstheme="minorHAnsi"/>
          <w:sz w:val="24"/>
          <w:szCs w:val="24"/>
          <w:lang w:eastAsia="zh-CN"/>
        </w:rPr>
        <w:t xml:space="preserve"> não autoriza outras formas de terceirização sem previsão legal.</w:t>
      </w:r>
    </w:p>
    <w:p w:rsidR="00545972" w:rsidRPr="00B67765" w:rsidRDefault="00B67765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="00545972" w:rsidRPr="00B67765">
        <w:rPr>
          <w:rFonts w:eastAsia="Times New Roman" w:cstheme="minorHAnsi"/>
          <w:sz w:val="24"/>
          <w:szCs w:val="24"/>
          <w:lang w:eastAsia="zh-CN"/>
        </w:rPr>
        <w:t xml:space="preserve"> Segundo – As partes podem, a qualquer momento, mediante comunicação e acordos prévios, ampliar o rol de serviços elencados no </w:t>
      </w:r>
      <w:r w:rsidR="00545972" w:rsidRPr="00B67765">
        <w:rPr>
          <w:rFonts w:eastAsia="Times New Roman" w:cstheme="minorHAnsi"/>
          <w:i/>
          <w:sz w:val="24"/>
          <w:szCs w:val="24"/>
          <w:lang w:eastAsia="zh-CN"/>
        </w:rPr>
        <w:t>caput</w:t>
      </w:r>
      <w:r w:rsidR="00545972" w:rsidRPr="00B67765">
        <w:rPr>
          <w:rFonts w:eastAsia="Times New Roman" w:cstheme="minorHAnsi"/>
          <w:sz w:val="24"/>
          <w:szCs w:val="24"/>
          <w:lang w:eastAsia="zh-CN"/>
        </w:rPr>
        <w:t>.</w:t>
      </w:r>
    </w:p>
    <w:p w:rsidR="00545972" w:rsidRPr="00B67765" w:rsidRDefault="00B67765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="00545972" w:rsidRPr="00B67765">
        <w:rPr>
          <w:rFonts w:eastAsia="Times New Roman" w:cstheme="minorHAnsi"/>
          <w:sz w:val="24"/>
          <w:szCs w:val="24"/>
          <w:lang w:eastAsia="zh-CN"/>
        </w:rPr>
        <w:t xml:space="preserve"> Segunda - Considera-se cooperativa de mão-de-obra, aquela associação cuja atividade precípua seja a mera intermediação individual de trabalhadores de uma ou várias profissões (inexistindo assim vínculo de solidariedade entre seus associados), que não detenham qualquer meio de produção, e cujos serviços sejam prestados a terceiros, de forma individual (e não coletiva), pelos seus associados. </w:t>
      </w:r>
    </w:p>
    <w:p w:rsidR="00545972" w:rsidRPr="00B67765" w:rsidRDefault="00B67765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lastRenderedPageBreak/>
        <w:t>Cláusula</w:t>
      </w:r>
      <w:r w:rsidR="00545972" w:rsidRPr="00B67765">
        <w:rPr>
          <w:rFonts w:eastAsia="Times New Roman" w:cstheme="minorHAnsi"/>
          <w:sz w:val="24"/>
          <w:szCs w:val="24"/>
          <w:lang w:eastAsia="zh-CN"/>
        </w:rPr>
        <w:t xml:space="preserve"> Terceira - A UNIÃO obriga-se a estabelecer regras claras nos editais de licitação, a fim de esclarecer a natureza dos serviços licitados, determinando, por conseguinte, se os mesmos podem ser prestados por empresas prestadoras de serviços (trabalhadores subordinados), cooperativas de trabalho, trabalhadores autônomos, avulsos ou eventuais.</w:t>
      </w:r>
    </w:p>
    <w:p w:rsidR="00545972" w:rsidRPr="00B67765" w:rsidRDefault="00B67765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="00545972" w:rsidRPr="00B67765">
        <w:rPr>
          <w:rFonts w:eastAsia="Times New Roman" w:cstheme="minorHAnsi"/>
          <w:sz w:val="24"/>
          <w:szCs w:val="24"/>
          <w:lang w:eastAsia="zh-CN"/>
        </w:rPr>
        <w:t xml:space="preserve"> Primeiro - É lícita a contratação de genuínas sociedades cooperativas desde que os serviços licitados não estejam incluídos no rol inserido nas alíneas “a” a “r” da </w:t>
      </w: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="00545972" w:rsidRPr="00B67765">
        <w:rPr>
          <w:rFonts w:eastAsia="Times New Roman" w:cstheme="minorHAnsi"/>
          <w:sz w:val="24"/>
          <w:szCs w:val="24"/>
          <w:lang w:eastAsia="zh-CN"/>
        </w:rPr>
        <w:t xml:space="preserve"> Primeira e sejam prestados em caráter coletivo e com absoluta autonomia dos cooperados, seja em relação às cooperativas, seja em relação ao tomador dos serviços, devendo ser juntada, na fase de habilitação, listagem contendo o nome de todos os associados. Esclarecem as partes que somente os serviços podem ser terceirizados, restando absolutamente vedado o fornecimento (intermediação de mão de obra) de trabalhadores a órgãos públicos por cooperativas de qualquer natureza.</w:t>
      </w:r>
    </w:p>
    <w:p w:rsidR="00545972" w:rsidRPr="00B67765" w:rsidRDefault="00B67765" w:rsidP="00B67765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240" w:lineRule="auto"/>
        <w:ind w:firstLine="1134"/>
        <w:jc w:val="both"/>
        <w:rPr>
          <w:rFonts w:eastAsia="Arial" w:cstheme="minorHAnsi"/>
          <w:kern w:val="1"/>
          <w:sz w:val="24"/>
          <w:szCs w:val="24"/>
          <w:lang w:eastAsia="zh-CN"/>
        </w:rPr>
      </w:pPr>
      <w:r w:rsidRPr="00B67765">
        <w:rPr>
          <w:rFonts w:eastAsia="Arial" w:cstheme="minorHAnsi"/>
          <w:b/>
          <w:kern w:val="1"/>
          <w:sz w:val="24"/>
          <w:szCs w:val="24"/>
          <w:lang w:eastAsia="zh-CN"/>
        </w:rPr>
        <w:t>Parágrafo</w:t>
      </w:r>
      <w:r w:rsidR="00545972"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Segundo – Os editais de licitação que se destinem a contratar os serviços disciplinados pela </w:t>
      </w:r>
      <w:r w:rsidRPr="00B67765">
        <w:rPr>
          <w:rFonts w:eastAsia="Arial" w:cstheme="minorHAnsi"/>
          <w:b/>
          <w:kern w:val="1"/>
          <w:sz w:val="24"/>
          <w:szCs w:val="24"/>
          <w:lang w:eastAsia="zh-CN"/>
        </w:rPr>
        <w:t>Cláusula</w:t>
      </w:r>
      <w:r w:rsidR="00545972"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Primeira deverão fazer expressa menção ao presente termo de conciliação e sua homologação, se possível transcrevendo-os na íntegra ou fazendo parte integrante desses editais, como anexo.</w:t>
      </w:r>
    </w:p>
    <w:p w:rsidR="00545972" w:rsidRPr="00B67765" w:rsidRDefault="00B67765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="00545972" w:rsidRPr="00B67765">
        <w:rPr>
          <w:rFonts w:eastAsia="Times New Roman" w:cstheme="minorHAnsi"/>
          <w:sz w:val="24"/>
          <w:szCs w:val="24"/>
          <w:lang w:eastAsia="zh-CN"/>
        </w:rPr>
        <w:t xml:space="preserve"> Terceiro - Para a prestação de serviços em sua forma subordinada, a licitante vencedora do certame deverá comprovar a condição de empregadora dos prestadores de serviços para as quais se objetiva a contratação, constituindo-se esse requisito, condição obrigatória à assinatura do respectivo contrato.</w:t>
      </w:r>
    </w:p>
    <w:p w:rsidR="00B67765" w:rsidRDefault="00B67765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545972" w:rsidRPr="00B67765" w:rsidRDefault="00545972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DAS SANÇÕES PELO DESCUMPRIMENTO</w:t>
      </w:r>
    </w:p>
    <w:p w:rsidR="00545972" w:rsidRPr="00B67765" w:rsidRDefault="00B67765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="00545972" w:rsidRPr="00B67765">
        <w:rPr>
          <w:rFonts w:eastAsia="Times New Roman" w:cstheme="minorHAnsi"/>
          <w:sz w:val="24"/>
          <w:szCs w:val="24"/>
          <w:lang w:eastAsia="zh-CN"/>
        </w:rPr>
        <w:t xml:space="preserve"> Quarta – A UNIÃO obriga-se ao pagamento de multa (astreinte) correspondente a R$ 1.000,00 (um mil reais) por trabalhador que esteja em desacordo com as condições estabelecidas no presente Termo de Conciliação, sendo a mesma reversível ao Fundo de Amparo ao Trabalhador (FAT).</w:t>
      </w:r>
    </w:p>
    <w:p w:rsidR="00545972" w:rsidRPr="00B67765" w:rsidRDefault="00B67765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="00545972" w:rsidRPr="00B67765">
        <w:rPr>
          <w:rFonts w:eastAsia="Times New Roman" w:cstheme="minorHAnsi"/>
          <w:sz w:val="24"/>
          <w:szCs w:val="24"/>
          <w:lang w:eastAsia="zh-CN"/>
        </w:rPr>
        <w:t xml:space="preserve"> Primeiro – O servidor público que, em nome da Administração, firmar o contrato de prestação de serviços nas atividades relacionadas nas alíneas “a” a “r” da </w:t>
      </w: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="00545972" w:rsidRPr="00B67765">
        <w:rPr>
          <w:rFonts w:eastAsia="Times New Roman" w:cstheme="minorHAnsi"/>
          <w:sz w:val="24"/>
          <w:szCs w:val="24"/>
          <w:lang w:eastAsia="zh-CN"/>
        </w:rPr>
        <w:t xml:space="preserve"> Primeira, será responsável solidário por qualquer contratação irregular, respondendo pela multa prevista no caput, sem prejuízo das demais cominações legais. </w:t>
      </w:r>
    </w:p>
    <w:p w:rsidR="00545972" w:rsidRPr="00B67765" w:rsidRDefault="00B67765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="00545972" w:rsidRPr="00B67765">
        <w:rPr>
          <w:rFonts w:eastAsia="Times New Roman" w:cstheme="minorHAnsi"/>
          <w:sz w:val="24"/>
          <w:szCs w:val="24"/>
          <w:lang w:eastAsia="zh-CN"/>
        </w:rPr>
        <w:t xml:space="preserve"> Segundo – Em caso de notícia de descumprimento dos termos firmados neste ajuste, a UNIÃO, depois de intimada, terá prazo de 20 (vinte) dias para apresentar sua justificativa perante o Ministério Público do Trabalho.</w:t>
      </w:r>
    </w:p>
    <w:p w:rsidR="00B67765" w:rsidRDefault="00B67765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545972" w:rsidRPr="00B67765" w:rsidRDefault="00545972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DA EXTENSÃO DO AJUSTE À ADMINISTRAÇÃO PÚBLICA INDIRETA</w:t>
      </w:r>
    </w:p>
    <w:p w:rsidR="00545972" w:rsidRPr="00B67765" w:rsidRDefault="00B67765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="00545972" w:rsidRPr="00B67765">
        <w:rPr>
          <w:rFonts w:eastAsia="Times New Roman" w:cstheme="minorHAnsi"/>
          <w:sz w:val="24"/>
          <w:szCs w:val="24"/>
          <w:lang w:eastAsia="zh-CN"/>
        </w:rPr>
        <w:t xml:space="preserve"> Quinta – A UNIÃO se compromete a recomendar o estabelecimento das mesmas diretrizes ora pactuadas em relação às autarquias, fundações públicas, empresas públicas e sociedades de economia mista, a fim de vincular todos os órgãos integrantes da administração pública indireta ao cumprimento do presente termo de conciliação, sendo que em relação às empresas públicas e sociedades de economia mista deverá ser dado conhecimento ao Departamento de Coordenação e Controle das Empresas Estatais – DEST, do Ministério do Planejamento, Orçamento e Gestão, ou órgão equivalente, para que discipline a matéria no âmbito de sua competência.</w:t>
      </w:r>
    </w:p>
    <w:p w:rsidR="00B67765" w:rsidRDefault="00B67765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545972" w:rsidRPr="00B67765" w:rsidRDefault="00545972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b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DA HOMOLOGAÇÃO JUDICIAL DO AJUSTE</w:t>
      </w:r>
    </w:p>
    <w:p w:rsidR="00545972" w:rsidRPr="00B67765" w:rsidRDefault="00B67765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Cláusula</w:t>
      </w:r>
      <w:r w:rsidR="00545972" w:rsidRPr="00B67765">
        <w:rPr>
          <w:rFonts w:eastAsia="Times New Roman" w:cstheme="minorHAnsi"/>
          <w:sz w:val="24"/>
          <w:szCs w:val="24"/>
          <w:lang w:eastAsia="zh-CN"/>
        </w:rPr>
        <w:t xml:space="preserve"> Sexta – - As partes submetem os termos da presente conciliação à homologação do Juízo da MM. Vigésima Vara do Trabalho, para que o ajuste gere os seus efeitos jurídicos.</w:t>
      </w:r>
    </w:p>
    <w:p w:rsidR="00545972" w:rsidRPr="00B67765" w:rsidRDefault="00B67765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lastRenderedPageBreak/>
        <w:t>Cláusula</w:t>
      </w:r>
      <w:r w:rsidR="00545972" w:rsidRPr="00B67765">
        <w:rPr>
          <w:rFonts w:eastAsia="Times New Roman" w:cstheme="minorHAnsi"/>
          <w:sz w:val="24"/>
          <w:szCs w:val="24"/>
          <w:lang w:eastAsia="zh-CN"/>
        </w:rPr>
        <w:t xml:space="preserve"> Sétima - Os termos da presente avença gerarão seus efeitos jurídicos a partir da data de sua homologação judicial.</w:t>
      </w:r>
    </w:p>
    <w:p w:rsidR="00545972" w:rsidRPr="00B67765" w:rsidRDefault="00B67765" w:rsidP="00B67765">
      <w:pPr>
        <w:suppressAutoHyphens/>
        <w:spacing w:after="0" w:line="240" w:lineRule="auto"/>
        <w:ind w:firstLine="1134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Parágrafo</w:t>
      </w:r>
      <w:r w:rsidR="00545972" w:rsidRPr="00B67765">
        <w:rPr>
          <w:rFonts w:eastAsia="Times New Roman" w:cstheme="minorHAnsi"/>
          <w:sz w:val="24"/>
          <w:szCs w:val="24"/>
          <w:lang w:eastAsia="zh-CN"/>
        </w:rPr>
        <w:t xml:space="preserve"> único – Os contratos em vigor entre a UNIÃO e as Cooperativas, que contrariem o presente acordo, não serão renovados ou prorrogados.</w:t>
      </w:r>
    </w:p>
    <w:p w:rsidR="00545972" w:rsidRPr="00B67765" w:rsidRDefault="00B67765" w:rsidP="00B67765">
      <w:pPr>
        <w:widowControl w:val="0"/>
        <w:tabs>
          <w:tab w:val="left" w:pos="4536"/>
          <w:tab w:val="left" w:pos="11484"/>
          <w:tab w:val="left" w:pos="11626"/>
        </w:tabs>
        <w:suppressAutoHyphens/>
        <w:autoSpaceDE w:val="0"/>
        <w:spacing w:after="0" w:line="240" w:lineRule="auto"/>
        <w:ind w:firstLine="1134"/>
        <w:jc w:val="both"/>
        <w:rPr>
          <w:rFonts w:eastAsia="Arial" w:cstheme="minorHAnsi"/>
          <w:kern w:val="1"/>
          <w:sz w:val="24"/>
          <w:szCs w:val="24"/>
          <w:lang w:eastAsia="zh-CN"/>
        </w:rPr>
      </w:pPr>
      <w:r w:rsidRPr="00B67765">
        <w:rPr>
          <w:rFonts w:eastAsia="Arial" w:cstheme="minorHAnsi"/>
          <w:b/>
          <w:kern w:val="1"/>
          <w:sz w:val="24"/>
          <w:szCs w:val="24"/>
          <w:lang w:eastAsia="zh-CN"/>
        </w:rPr>
        <w:t>Cláusula</w:t>
      </w:r>
      <w:r w:rsidR="00545972"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Oitava - A presente conciliação extingue o processo com exame do mérito apenas em relação à UNIÃO, prosseguindo o feito quanto aos demais réus. Dito isto, por estarem as partes ajustadas e compromissadas, firmam a presente conciliação em cinco vias, a qual terá eficácia de título judicial, nos termos dos artigos 831, </w:t>
      </w:r>
      <w:r w:rsidRPr="00B67765">
        <w:rPr>
          <w:rFonts w:eastAsia="Arial" w:cstheme="minorHAnsi"/>
          <w:b/>
          <w:kern w:val="1"/>
          <w:sz w:val="24"/>
          <w:szCs w:val="24"/>
          <w:lang w:eastAsia="zh-CN"/>
        </w:rPr>
        <w:t>Parágrafo</w:t>
      </w:r>
      <w:r w:rsidR="00545972" w:rsidRPr="00B67765">
        <w:rPr>
          <w:rFonts w:eastAsia="Arial" w:cstheme="minorHAnsi"/>
          <w:kern w:val="1"/>
          <w:sz w:val="24"/>
          <w:szCs w:val="24"/>
          <w:lang w:eastAsia="zh-CN"/>
        </w:rPr>
        <w:t xml:space="preserve"> único, e 876, </w:t>
      </w:r>
      <w:r w:rsidR="00545972" w:rsidRPr="00B67765">
        <w:rPr>
          <w:rFonts w:eastAsia="Arial" w:cstheme="minorHAnsi"/>
          <w:i/>
          <w:kern w:val="1"/>
          <w:sz w:val="24"/>
          <w:szCs w:val="24"/>
          <w:lang w:eastAsia="zh-CN"/>
        </w:rPr>
        <w:t>caput</w:t>
      </w:r>
      <w:r w:rsidR="00545972" w:rsidRPr="00B67765">
        <w:rPr>
          <w:rFonts w:eastAsia="Arial" w:cstheme="minorHAnsi"/>
          <w:kern w:val="1"/>
          <w:sz w:val="24"/>
          <w:szCs w:val="24"/>
          <w:lang w:eastAsia="zh-CN"/>
        </w:rPr>
        <w:t>, da CLT.</w:t>
      </w:r>
    </w:p>
    <w:p w:rsidR="00B67765" w:rsidRDefault="00B67765" w:rsidP="00B67765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</w:p>
    <w:p w:rsidR="00545972" w:rsidRPr="00B67765" w:rsidRDefault="00545972" w:rsidP="00B67765">
      <w:pPr>
        <w:suppressAutoHyphens/>
        <w:spacing w:after="0" w:line="240" w:lineRule="auto"/>
        <w:jc w:val="both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Brasília, 05 de junho de 2003.</w:t>
      </w:r>
    </w:p>
    <w:p w:rsidR="00B67765" w:rsidRDefault="00B67765" w:rsidP="00B67765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B67765" w:rsidRDefault="00545972" w:rsidP="00B67765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GUILHERME MASTRICHI BASSO GUIOMAR RECHIA GOMES</w:t>
      </w:r>
    </w:p>
    <w:p w:rsidR="00545972" w:rsidRPr="00B67765" w:rsidRDefault="00545972" w:rsidP="00B67765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Procurador-Geral do Trabalho Vice-Procuradora-Geral do Trabalho</w:t>
      </w:r>
    </w:p>
    <w:p w:rsidR="00B67765" w:rsidRDefault="00B67765" w:rsidP="00B67765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B67765" w:rsidRDefault="00545972" w:rsidP="00B67765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BRASILINO SANTOS RAMOS FÁBIO LEAL CARDOSO</w:t>
      </w:r>
    </w:p>
    <w:p w:rsidR="00545972" w:rsidRPr="00B67765" w:rsidRDefault="00545972" w:rsidP="00B67765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Procurador-Chefe/PRT 10ª Região Procurador do Trabalho</w:t>
      </w:r>
    </w:p>
    <w:p w:rsidR="00B67765" w:rsidRDefault="00B67765" w:rsidP="00B67765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B67765" w:rsidRDefault="00545972" w:rsidP="00B67765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MOACIR ANTONIO DA SILVA MACHADO</w:t>
      </w:r>
    </w:p>
    <w:p w:rsidR="00545972" w:rsidRPr="00B67765" w:rsidRDefault="00545972" w:rsidP="00B67765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Procurador-Geral da União</w:t>
      </w:r>
    </w:p>
    <w:p w:rsidR="00B67765" w:rsidRDefault="00B67765" w:rsidP="00B67765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B67765" w:rsidRDefault="00545972" w:rsidP="00B67765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HELIA MARIA DE OLIVEIRA BETTERO MÁRIOLUIZ GUERREIRO</w:t>
      </w:r>
    </w:p>
    <w:p w:rsidR="00545972" w:rsidRPr="00B67765" w:rsidRDefault="00545972" w:rsidP="00B67765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Sub-Procuradora-Regional da União–1ª Região Advogado da União</w:t>
      </w:r>
    </w:p>
    <w:p w:rsidR="00545972" w:rsidRPr="00B67765" w:rsidRDefault="00545972" w:rsidP="00B67765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545972" w:rsidRPr="00B67765" w:rsidRDefault="00545972" w:rsidP="00B67765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zh-CN"/>
        </w:rPr>
      </w:pPr>
      <w:r w:rsidRPr="00B67765">
        <w:rPr>
          <w:rFonts w:eastAsia="Times New Roman" w:cstheme="minorHAnsi"/>
          <w:b/>
          <w:sz w:val="24"/>
          <w:szCs w:val="24"/>
          <w:lang w:eastAsia="zh-CN"/>
        </w:rPr>
        <w:t>Testemunhas:</w:t>
      </w:r>
    </w:p>
    <w:p w:rsidR="00B67765" w:rsidRDefault="00B67765" w:rsidP="00B67765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B67765" w:rsidRDefault="00545972" w:rsidP="00B67765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GRIJALBO FERNANDES COUTINHO</w:t>
      </w:r>
    </w:p>
    <w:p w:rsidR="00545972" w:rsidRPr="00B67765" w:rsidRDefault="00545972" w:rsidP="00B67765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Presidente da Associação Nacional dos Magistrados</w:t>
      </w:r>
      <w:r w:rsidR="00B67765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Pr="00B67765">
        <w:rPr>
          <w:rFonts w:eastAsia="Times New Roman" w:cstheme="minorHAnsi"/>
          <w:sz w:val="24"/>
          <w:szCs w:val="24"/>
          <w:lang w:eastAsia="zh-CN"/>
        </w:rPr>
        <w:t>da Justiça do Trabalho – ANAMATRA</w:t>
      </w:r>
    </w:p>
    <w:p w:rsidR="00B67765" w:rsidRDefault="00B67765" w:rsidP="00B67765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B67765" w:rsidRDefault="00545972" w:rsidP="00B67765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PAULO SÉRGIO DOMINGUES</w:t>
      </w:r>
    </w:p>
    <w:p w:rsidR="00545972" w:rsidRPr="00B67765" w:rsidRDefault="00545972" w:rsidP="00B67765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Presidente da Associação dos Juízes Federais</w:t>
      </w:r>
      <w:r w:rsidR="00B67765">
        <w:rPr>
          <w:rFonts w:eastAsia="Times New Roman" w:cstheme="minorHAnsi"/>
          <w:sz w:val="24"/>
          <w:szCs w:val="24"/>
          <w:lang w:eastAsia="zh-CN"/>
        </w:rPr>
        <w:t xml:space="preserve"> </w:t>
      </w:r>
      <w:r w:rsidRPr="00B67765">
        <w:rPr>
          <w:rFonts w:eastAsia="Times New Roman" w:cstheme="minorHAnsi"/>
          <w:sz w:val="24"/>
          <w:szCs w:val="24"/>
          <w:lang w:eastAsia="zh-CN"/>
        </w:rPr>
        <w:t>do Brasil - AJUFE</w:t>
      </w:r>
    </w:p>
    <w:p w:rsidR="00B67765" w:rsidRDefault="00B67765" w:rsidP="00B67765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</w:p>
    <w:p w:rsidR="00B67765" w:rsidRDefault="00545972" w:rsidP="00B67765">
      <w:pPr>
        <w:suppressAutoHyphens/>
        <w:spacing w:after="0" w:line="240" w:lineRule="auto"/>
        <w:rPr>
          <w:rFonts w:eastAsia="Times New Roman" w:cstheme="minorHAnsi"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REGINA BUTRUS</w:t>
      </w:r>
    </w:p>
    <w:p w:rsidR="00545972" w:rsidRPr="00B67765" w:rsidRDefault="00545972" w:rsidP="00B67765">
      <w:pPr>
        <w:suppressAutoHyphens/>
        <w:spacing w:after="0" w:line="240" w:lineRule="auto"/>
        <w:rPr>
          <w:rFonts w:eastAsia="Times New Roman" w:cstheme="minorHAnsi"/>
          <w:b/>
          <w:sz w:val="24"/>
          <w:szCs w:val="24"/>
          <w:lang w:eastAsia="zh-CN"/>
        </w:rPr>
      </w:pPr>
      <w:r w:rsidRPr="00B67765">
        <w:rPr>
          <w:rFonts w:eastAsia="Times New Roman" w:cstheme="minorHAnsi"/>
          <w:sz w:val="24"/>
          <w:szCs w:val="24"/>
          <w:lang w:eastAsia="zh-CN"/>
        </w:rPr>
        <w:t>Presidente da Associação Nacional dos Procuradores do Trabalho – ANPT</w:t>
      </w:r>
    </w:p>
    <w:p w:rsidR="00DF3562" w:rsidRPr="00B67765" w:rsidRDefault="00DF3562" w:rsidP="00B67765">
      <w:pPr>
        <w:spacing w:after="0" w:line="240" w:lineRule="auto"/>
        <w:rPr>
          <w:rFonts w:cstheme="minorHAnsi"/>
          <w:sz w:val="24"/>
          <w:szCs w:val="24"/>
        </w:rPr>
      </w:pPr>
    </w:p>
    <w:bookmarkEnd w:id="0"/>
    <w:p w:rsidR="00820687" w:rsidRPr="00B67765" w:rsidRDefault="00820687">
      <w:pPr>
        <w:spacing w:after="0" w:line="240" w:lineRule="auto"/>
        <w:rPr>
          <w:rFonts w:cstheme="minorHAnsi"/>
          <w:sz w:val="24"/>
          <w:szCs w:val="24"/>
        </w:rPr>
      </w:pPr>
    </w:p>
    <w:sectPr w:rsidR="00820687" w:rsidRPr="00B67765" w:rsidSect="00B6776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972" w:rsidRDefault="00545972" w:rsidP="00545972">
      <w:pPr>
        <w:spacing w:after="0" w:line="240" w:lineRule="auto"/>
      </w:pPr>
      <w:r>
        <w:separator/>
      </w:r>
    </w:p>
  </w:endnote>
  <w:endnote w:type="continuationSeparator" w:id="0">
    <w:p w:rsidR="00545972" w:rsidRDefault="00545972" w:rsidP="00545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972" w:rsidRDefault="00545972" w:rsidP="00545972">
      <w:pPr>
        <w:spacing w:after="0" w:line="240" w:lineRule="auto"/>
      </w:pPr>
      <w:r>
        <w:separator/>
      </w:r>
    </w:p>
  </w:footnote>
  <w:footnote w:type="continuationSeparator" w:id="0">
    <w:p w:rsidR="00545972" w:rsidRDefault="00545972" w:rsidP="005459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7E18E8"/>
    <w:multiLevelType w:val="hybridMultilevel"/>
    <w:tmpl w:val="3DC87BB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972"/>
    <w:rsid w:val="00272B54"/>
    <w:rsid w:val="00545972"/>
    <w:rsid w:val="00550118"/>
    <w:rsid w:val="00820687"/>
    <w:rsid w:val="008A039B"/>
    <w:rsid w:val="00B67765"/>
    <w:rsid w:val="00DF3562"/>
    <w:rsid w:val="00E72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6B706A9A-FDCF-4AE3-9D99-CE9DFFA6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next w:val="Normal"/>
    <w:link w:val="Ttulo3Char"/>
    <w:unhideWhenUsed/>
    <w:qFormat/>
    <w:rsid w:val="0055011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6">
    <w:name w:val="heading 6"/>
    <w:basedOn w:val="Normal"/>
    <w:next w:val="Normal"/>
    <w:link w:val="Ttulo6Char"/>
    <w:unhideWhenUsed/>
    <w:qFormat/>
    <w:rsid w:val="00550118"/>
    <w:pPr>
      <w:keepNext/>
      <w:keepLines/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paragraph" w:styleId="Ttulo7">
    <w:name w:val="heading 7"/>
    <w:basedOn w:val="Normal"/>
    <w:next w:val="Normal"/>
    <w:link w:val="Ttulo7Char"/>
    <w:unhideWhenUsed/>
    <w:qFormat/>
    <w:rsid w:val="00550118"/>
    <w:pPr>
      <w:keepNext/>
      <w:keepLines/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5459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545972"/>
  </w:style>
  <w:style w:type="paragraph" w:styleId="Rodap">
    <w:name w:val="footer"/>
    <w:basedOn w:val="Normal"/>
    <w:link w:val="RodapChar"/>
    <w:uiPriority w:val="99"/>
    <w:unhideWhenUsed/>
    <w:rsid w:val="005459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45972"/>
  </w:style>
  <w:style w:type="paragraph" w:styleId="Textodebalo">
    <w:name w:val="Balloon Text"/>
    <w:basedOn w:val="Normal"/>
    <w:link w:val="TextodebaloChar"/>
    <w:uiPriority w:val="99"/>
    <w:semiHidden/>
    <w:unhideWhenUsed/>
    <w:rsid w:val="005459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45972"/>
    <w:rPr>
      <w:rFonts w:ascii="Tahoma" w:hAnsi="Tahoma" w:cs="Tahoma"/>
      <w:sz w:val="16"/>
      <w:szCs w:val="16"/>
    </w:rPr>
  </w:style>
  <w:style w:type="character" w:customStyle="1" w:styleId="Ttulo3Char">
    <w:name w:val="Título 3 Char"/>
    <w:basedOn w:val="Fontepargpadro"/>
    <w:link w:val="Ttulo3"/>
    <w:rsid w:val="005501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550118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550118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B677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094AA3-27C1-4EBB-BCF3-183AEA82F9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1666</Words>
  <Characters>8998</Characters>
  <Application>Microsoft Office Word</Application>
  <DocSecurity>0</DocSecurity>
  <Lines>74</Lines>
  <Paragraphs>21</Paragraphs>
  <ScaleCrop>false</ScaleCrop>
  <Company>Hewlett-Packard Company</Company>
  <LinksUpToDate>false</LinksUpToDate>
  <CharactersWithSpaces>10643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dpf</dc:creator>
  <cp:lastModifiedBy>ELIEZER GENTIL DE SOUZA</cp:lastModifiedBy>
  <cp:revision>6</cp:revision>
  <dcterms:created xsi:type="dcterms:W3CDTF">2013-09-10T19:00:00Z</dcterms:created>
  <dcterms:modified xsi:type="dcterms:W3CDTF">2019-08-02T18:01:00Z</dcterms:modified>
</cp:coreProperties>
</file>